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82A1D" w14:textId="6E8D4E26" w:rsidR="00BB1D75" w:rsidRPr="00550FA8" w:rsidRDefault="00100D8A" w:rsidP="00EB3F8C">
      <w:pPr>
        <w:tabs>
          <w:tab w:val="left" w:pos="1155"/>
        </w:tabs>
        <w:jc w:val="center"/>
        <w:rPr>
          <w:rFonts w:ascii="Roboto" w:hAnsi="Roboto"/>
          <w:b/>
          <w:bCs/>
          <w:color w:val="808080" w:themeColor="background1" w:themeShade="80"/>
          <w:sz w:val="44"/>
          <w:szCs w:val="44"/>
          <w:u w:val="single"/>
        </w:rPr>
      </w:pPr>
      <w:r w:rsidRPr="00550FA8">
        <w:rPr>
          <w:rFonts w:ascii="Roboto" w:hAnsi="Roboto"/>
          <w:b/>
          <w:bCs/>
          <w:color w:val="808080" w:themeColor="background1" w:themeShade="80"/>
          <w:sz w:val="44"/>
          <w:szCs w:val="44"/>
        </w:rPr>
        <w:t xml:space="preserve">FORMATION </w:t>
      </w:r>
      <w:r w:rsidR="00EB3F8C" w:rsidRPr="00EB3F8C">
        <w:rPr>
          <w:rFonts w:ascii="Roboto" w:hAnsi="Roboto"/>
          <w:b/>
          <w:bCs/>
          <w:color w:val="808080" w:themeColor="background1" w:themeShade="80"/>
          <w:sz w:val="44"/>
          <w:szCs w:val="44"/>
        </w:rPr>
        <w:t>LA DIÉTÉTIQUE CHINOISE POUR L’EQUILIBRE AU QUOTIDIEN</w:t>
      </w:r>
    </w:p>
    <w:p w14:paraId="39CB4A22" w14:textId="73477E86" w:rsidR="002E3D36" w:rsidRPr="002E3D36" w:rsidRDefault="002E3D36" w:rsidP="002E3D36">
      <w:pPr>
        <w:autoSpaceDE w:val="0"/>
        <w:autoSpaceDN w:val="0"/>
        <w:adjustRightInd w:val="0"/>
        <w:spacing w:after="0" w:line="240" w:lineRule="auto"/>
        <w:rPr>
          <w:rFonts w:ascii="Roboto" w:hAnsi="Roboto" w:cs="Arial-ItalicMT"/>
          <w:i/>
          <w:iCs/>
          <w:sz w:val="23"/>
          <w:szCs w:val="23"/>
        </w:rPr>
      </w:pPr>
      <w:r w:rsidRPr="002E3D36">
        <w:rPr>
          <w:rFonts w:ascii="Roboto" w:hAnsi="Roboto" w:cs="Arial-ItalicMT"/>
          <w:i/>
          <w:iCs/>
          <w:sz w:val="23"/>
          <w:szCs w:val="23"/>
        </w:rPr>
        <w:t>Les connaissances essentielles pour une diététique préventive et régulatrice grâce à</w:t>
      </w:r>
      <w:r w:rsidR="00594160">
        <w:rPr>
          <w:rFonts w:ascii="Roboto" w:hAnsi="Roboto" w:cs="Arial-ItalicMT"/>
          <w:i/>
          <w:iCs/>
          <w:sz w:val="23"/>
          <w:szCs w:val="23"/>
        </w:rPr>
        <w:t xml:space="preserve"> </w:t>
      </w:r>
      <w:r w:rsidRPr="002E3D36">
        <w:rPr>
          <w:rFonts w:ascii="Roboto" w:hAnsi="Roboto" w:cs="Arial-ItalicMT"/>
          <w:i/>
          <w:iCs/>
          <w:sz w:val="23"/>
          <w:szCs w:val="23"/>
        </w:rPr>
        <w:t>l’alimentation.</w:t>
      </w:r>
    </w:p>
    <w:p w14:paraId="34950C27" w14:textId="4366C61A" w:rsidR="002E3D36" w:rsidRPr="002E3D36" w:rsidRDefault="002E3D36" w:rsidP="002E3D36">
      <w:pPr>
        <w:autoSpaceDE w:val="0"/>
        <w:autoSpaceDN w:val="0"/>
        <w:adjustRightInd w:val="0"/>
        <w:spacing w:after="0" w:line="240" w:lineRule="auto"/>
        <w:rPr>
          <w:rFonts w:ascii="Roboto" w:hAnsi="Roboto" w:cs="ArialMT"/>
        </w:rPr>
      </w:pPr>
      <w:r w:rsidRPr="002E3D36">
        <w:rPr>
          <w:rFonts w:ascii="Roboto" w:hAnsi="Roboto" w:cs="ArialMT"/>
        </w:rPr>
        <w:t>Notre alimentation nous construit jour après jour. Essentielle à notre survie physique, mentale et</w:t>
      </w:r>
      <w:r w:rsidR="000C64C0">
        <w:rPr>
          <w:rFonts w:ascii="Roboto" w:hAnsi="Roboto" w:cs="ArialMT"/>
        </w:rPr>
        <w:t xml:space="preserve"> </w:t>
      </w:r>
      <w:r w:rsidRPr="002E3D36">
        <w:rPr>
          <w:rFonts w:ascii="Roboto" w:hAnsi="Roboto" w:cs="ArialMT"/>
        </w:rPr>
        <w:t>spirituelle, elle est la base de notre santé. Adaptée ou inadaptée, elle peut aussi bien générer la</w:t>
      </w:r>
      <w:r w:rsidR="000C64C0">
        <w:rPr>
          <w:rFonts w:ascii="Roboto" w:hAnsi="Roboto" w:cs="ArialMT"/>
        </w:rPr>
        <w:t xml:space="preserve"> </w:t>
      </w:r>
      <w:r w:rsidRPr="002E3D36">
        <w:rPr>
          <w:rFonts w:ascii="Roboto" w:hAnsi="Roboto" w:cs="ArialMT"/>
        </w:rPr>
        <w:t>santé que la faire perdre. D’où l’intérêt de porter attention à ce qui constitue notre assiette</w:t>
      </w:r>
      <w:r w:rsidR="000C64C0">
        <w:rPr>
          <w:rFonts w:ascii="Roboto" w:hAnsi="Roboto" w:cs="ArialMT"/>
        </w:rPr>
        <w:t xml:space="preserve"> </w:t>
      </w:r>
      <w:r w:rsidRPr="002E3D36">
        <w:rPr>
          <w:rFonts w:ascii="Roboto" w:hAnsi="Roboto" w:cs="ArialMT"/>
        </w:rPr>
        <w:t>quotidienne car ”</w:t>
      </w:r>
      <w:r w:rsidRPr="002E3D36">
        <w:rPr>
          <w:rFonts w:ascii="Roboto" w:hAnsi="Roboto" w:cs="Arial-ItalicMT"/>
          <w:i/>
          <w:iCs/>
        </w:rPr>
        <w:t>nous sommes ce que nous mangeons</w:t>
      </w:r>
      <w:r w:rsidRPr="002E3D36">
        <w:rPr>
          <w:rFonts w:ascii="Roboto" w:hAnsi="Roboto" w:cs="ArialMT"/>
        </w:rPr>
        <w:t>”.</w:t>
      </w:r>
    </w:p>
    <w:p w14:paraId="550003E4" w14:textId="77777777" w:rsidR="002E3D36" w:rsidRPr="002E3D36" w:rsidRDefault="002E3D36" w:rsidP="002E3D36">
      <w:pPr>
        <w:autoSpaceDE w:val="0"/>
        <w:autoSpaceDN w:val="0"/>
        <w:adjustRightInd w:val="0"/>
        <w:spacing w:after="0" w:line="240" w:lineRule="auto"/>
        <w:rPr>
          <w:rFonts w:ascii="Roboto" w:hAnsi="Roboto" w:cs="ArialMT"/>
        </w:rPr>
      </w:pPr>
      <w:r w:rsidRPr="002E3D36">
        <w:rPr>
          <w:rFonts w:ascii="Roboto" w:hAnsi="Roboto" w:cs="ArialMT"/>
        </w:rPr>
        <w:t>Ce que nous percevons aujourd’hui de la Diététique chinoise est le résultat d’une expérience</w:t>
      </w:r>
    </w:p>
    <w:p w14:paraId="7CA225DB" w14:textId="77777777" w:rsidR="002E3D36" w:rsidRPr="002E3D36" w:rsidRDefault="002E3D36" w:rsidP="002E3D36">
      <w:pPr>
        <w:autoSpaceDE w:val="0"/>
        <w:autoSpaceDN w:val="0"/>
        <w:adjustRightInd w:val="0"/>
        <w:spacing w:after="0" w:line="240" w:lineRule="auto"/>
        <w:rPr>
          <w:rFonts w:ascii="Roboto" w:hAnsi="Roboto" w:cs="ArialMT"/>
        </w:rPr>
      </w:pPr>
      <w:proofErr w:type="gramStart"/>
      <w:r w:rsidRPr="002E3D36">
        <w:rPr>
          <w:rFonts w:ascii="Roboto" w:hAnsi="Roboto" w:cs="ArialMT"/>
        </w:rPr>
        <w:t>continuelle</w:t>
      </w:r>
      <w:proofErr w:type="gramEnd"/>
      <w:r w:rsidRPr="002E3D36">
        <w:rPr>
          <w:rFonts w:ascii="Roboto" w:hAnsi="Roboto" w:cs="ArialMT"/>
        </w:rPr>
        <w:t xml:space="preserve"> qui puise ses sources dans les fondements de la tradition.</w:t>
      </w:r>
    </w:p>
    <w:p w14:paraId="73932F34" w14:textId="77777777" w:rsidR="002E3D36" w:rsidRPr="002E3D36" w:rsidRDefault="002E3D36" w:rsidP="002E3D36">
      <w:pPr>
        <w:autoSpaceDE w:val="0"/>
        <w:autoSpaceDN w:val="0"/>
        <w:adjustRightInd w:val="0"/>
        <w:spacing w:after="0" w:line="240" w:lineRule="auto"/>
        <w:rPr>
          <w:rFonts w:ascii="Roboto" w:hAnsi="Roboto" w:cs="ArialMT"/>
        </w:rPr>
      </w:pPr>
      <w:r w:rsidRPr="002E3D36">
        <w:rPr>
          <w:rFonts w:ascii="Roboto" w:hAnsi="Roboto" w:cs="ArialMT"/>
        </w:rPr>
        <w:t>En fournissant la trame d’une alimentation qui s’accorde aux lois de l’univers, la Diététique</w:t>
      </w:r>
    </w:p>
    <w:p w14:paraId="7086C66A" w14:textId="77777777" w:rsidR="002E3D36" w:rsidRPr="002E3D36" w:rsidRDefault="002E3D36" w:rsidP="002E3D36">
      <w:pPr>
        <w:autoSpaceDE w:val="0"/>
        <w:autoSpaceDN w:val="0"/>
        <w:adjustRightInd w:val="0"/>
        <w:spacing w:after="0" w:line="240" w:lineRule="auto"/>
        <w:rPr>
          <w:rFonts w:ascii="Roboto" w:hAnsi="Roboto" w:cs="ArialMT"/>
        </w:rPr>
      </w:pPr>
      <w:proofErr w:type="gramStart"/>
      <w:r w:rsidRPr="002E3D36">
        <w:rPr>
          <w:rFonts w:ascii="Roboto" w:hAnsi="Roboto" w:cs="ArialMT"/>
        </w:rPr>
        <w:t>chinoise</w:t>
      </w:r>
      <w:proofErr w:type="gramEnd"/>
      <w:r w:rsidRPr="002E3D36">
        <w:rPr>
          <w:rFonts w:ascii="Roboto" w:hAnsi="Roboto" w:cs="ArialMT"/>
        </w:rPr>
        <w:t xml:space="preserve"> s’adapte à notre culture, à notre époque, à nos besoins.</w:t>
      </w:r>
    </w:p>
    <w:p w14:paraId="7D76B954" w14:textId="77777777" w:rsidR="002E3D36" w:rsidRPr="002E3D36" w:rsidRDefault="002E3D36" w:rsidP="002E3D36">
      <w:pPr>
        <w:autoSpaceDE w:val="0"/>
        <w:autoSpaceDN w:val="0"/>
        <w:adjustRightInd w:val="0"/>
        <w:spacing w:after="0" w:line="240" w:lineRule="auto"/>
        <w:rPr>
          <w:rFonts w:ascii="Roboto" w:hAnsi="Roboto" w:cs="ArialMT"/>
        </w:rPr>
      </w:pPr>
      <w:r w:rsidRPr="002E3D36">
        <w:rPr>
          <w:rFonts w:ascii="Roboto" w:hAnsi="Roboto" w:cs="ArialMT"/>
        </w:rPr>
        <w:t>Sa mise en place complète efficacement l’approche énergétique du Spécialiste en Shiatsu</w:t>
      </w:r>
    </w:p>
    <w:p w14:paraId="7388DF04" w14:textId="335F0748" w:rsidR="00100D8A" w:rsidRPr="002E3D36" w:rsidRDefault="002E3D36" w:rsidP="000C64C0">
      <w:pPr>
        <w:autoSpaceDE w:val="0"/>
        <w:autoSpaceDN w:val="0"/>
        <w:adjustRightInd w:val="0"/>
        <w:spacing w:after="0" w:line="240" w:lineRule="auto"/>
        <w:rPr>
          <w:rFonts w:ascii="Roboto" w:hAnsi="Roboto"/>
          <w:sz w:val="28"/>
          <w:szCs w:val="28"/>
          <w:u w:val="single"/>
        </w:rPr>
      </w:pPr>
      <w:r w:rsidRPr="002E3D36">
        <w:rPr>
          <w:rFonts w:ascii="Roboto" w:hAnsi="Roboto" w:cs="ArialMT"/>
        </w:rPr>
        <w:t xml:space="preserve">L’intention de la formation est de sensibiliser le Spécialiste en Shiatsu à l’impact de </w:t>
      </w:r>
      <w:r w:rsidR="000C64C0">
        <w:rPr>
          <w:rFonts w:ascii="Roboto" w:hAnsi="Roboto" w:cs="ArialMT"/>
        </w:rPr>
        <w:t>l</w:t>
      </w:r>
      <w:r w:rsidRPr="002E3D36">
        <w:rPr>
          <w:rFonts w:ascii="Roboto" w:hAnsi="Roboto" w:cs="ArialMT"/>
        </w:rPr>
        <w:t>’alimentation</w:t>
      </w:r>
      <w:r w:rsidR="000C64C0">
        <w:rPr>
          <w:rFonts w:ascii="Roboto" w:hAnsi="Roboto" w:cs="ArialMT"/>
        </w:rPr>
        <w:t xml:space="preserve"> </w:t>
      </w:r>
      <w:r w:rsidRPr="002E3D36">
        <w:rPr>
          <w:rFonts w:ascii="Roboto" w:hAnsi="Roboto" w:cs="ArialMT"/>
        </w:rPr>
        <w:t>sur l’équilibre énergétique. De lui apporter un moyen d’action concret facilement applicable</w:t>
      </w:r>
      <w:r w:rsidR="000C64C0">
        <w:rPr>
          <w:rFonts w:ascii="Roboto" w:hAnsi="Roboto" w:cs="ArialMT"/>
        </w:rPr>
        <w:t xml:space="preserve"> </w:t>
      </w:r>
      <w:r w:rsidRPr="002E3D36">
        <w:rPr>
          <w:rFonts w:ascii="Roboto" w:hAnsi="Roboto" w:cs="ArialMT"/>
        </w:rPr>
        <w:t>auprès de sa clientèle.</w:t>
      </w:r>
    </w:p>
    <w:p w14:paraId="7C616F97" w14:textId="77777777" w:rsidR="002E3D36" w:rsidRPr="00550FA8" w:rsidRDefault="002E3D36" w:rsidP="00BB1D75">
      <w:pPr>
        <w:tabs>
          <w:tab w:val="left" w:pos="1155"/>
        </w:tabs>
        <w:rPr>
          <w:rFonts w:ascii="Roboto" w:hAnsi="Roboto"/>
          <w:sz w:val="28"/>
          <w:szCs w:val="28"/>
          <w:u w:val="single"/>
        </w:rPr>
      </w:pPr>
    </w:p>
    <w:p w14:paraId="2B8CE395" w14:textId="77777777" w:rsidR="00E70D86" w:rsidRDefault="00100D8A" w:rsidP="00100D8A">
      <w:pPr>
        <w:tabs>
          <w:tab w:val="left" w:pos="1155"/>
        </w:tabs>
        <w:rPr>
          <w:rFonts w:ascii="Roboto" w:hAnsi="Roboto"/>
        </w:rPr>
      </w:pPr>
      <w:r w:rsidRPr="00550FA8">
        <w:rPr>
          <w:rFonts w:ascii="Roboto" w:hAnsi="Roboto"/>
        </w:rPr>
        <w:t>OBJECTIF DE LA FORMATION</w:t>
      </w:r>
      <w:r w:rsidR="00BB1D75" w:rsidRPr="00550FA8">
        <w:rPr>
          <w:rFonts w:ascii="Roboto" w:hAnsi="Roboto"/>
        </w:rPr>
        <w:t xml:space="preserve"> : </w:t>
      </w:r>
    </w:p>
    <w:p w14:paraId="4D669061" w14:textId="07703633" w:rsidR="002E3D36" w:rsidRPr="00EB3F8C" w:rsidRDefault="002E3D36" w:rsidP="00EB3F8C">
      <w:pPr>
        <w:pStyle w:val="Paragraphedeliste"/>
        <w:numPr>
          <w:ilvl w:val="0"/>
          <w:numId w:val="4"/>
        </w:numPr>
        <w:tabs>
          <w:tab w:val="left" w:pos="1155"/>
        </w:tabs>
        <w:rPr>
          <w:rFonts w:ascii="Roboto" w:hAnsi="Roboto"/>
        </w:rPr>
      </w:pPr>
      <w:r w:rsidRPr="00EB3F8C">
        <w:rPr>
          <w:rFonts w:ascii="Roboto" w:hAnsi="Roboto"/>
          <w:b/>
          <w:bCs/>
        </w:rPr>
        <w:t>1</w:t>
      </w:r>
      <w:r w:rsidRPr="00EB3F8C">
        <w:rPr>
          <w:rFonts w:ascii="Roboto" w:hAnsi="Roboto"/>
        </w:rPr>
        <w:t xml:space="preserve"> - </w:t>
      </w:r>
      <w:r w:rsidRPr="00EB3F8C">
        <w:rPr>
          <w:rFonts w:ascii="Roboto" w:hAnsi="Roboto"/>
          <w:b/>
          <w:bCs/>
        </w:rPr>
        <w:t>S’approprier les bases de la Diététique chinoise</w:t>
      </w:r>
    </w:p>
    <w:p w14:paraId="72BDBEC3" w14:textId="77777777" w:rsidR="002E3D36" w:rsidRPr="002E3D36" w:rsidRDefault="002E3D36" w:rsidP="002E3D36">
      <w:pPr>
        <w:tabs>
          <w:tab w:val="left" w:pos="1155"/>
        </w:tabs>
        <w:rPr>
          <w:rFonts w:ascii="Roboto" w:hAnsi="Roboto"/>
        </w:rPr>
      </w:pPr>
      <w:r w:rsidRPr="002E3D36">
        <w:rPr>
          <w:rFonts w:ascii="Roboto" w:hAnsi="Roboto"/>
        </w:rPr>
        <w:t>Acquérir les fondamentaux théoriques et philosophiques de la Diététique chinoise</w:t>
      </w:r>
    </w:p>
    <w:p w14:paraId="744C43C3" w14:textId="77777777" w:rsidR="002E3D36" w:rsidRPr="002E3D36" w:rsidRDefault="002E3D36" w:rsidP="002E3D36">
      <w:pPr>
        <w:tabs>
          <w:tab w:val="left" w:pos="1155"/>
        </w:tabs>
        <w:rPr>
          <w:rFonts w:ascii="Roboto" w:hAnsi="Roboto"/>
        </w:rPr>
      </w:pPr>
      <w:r w:rsidRPr="002E3D36">
        <w:rPr>
          <w:rFonts w:ascii="Roboto" w:hAnsi="Roboto"/>
        </w:rPr>
        <w:t>En comprendre les mécanismes</w:t>
      </w:r>
    </w:p>
    <w:p w14:paraId="2CD072AC" w14:textId="77777777" w:rsidR="002E3D36" w:rsidRPr="002E3D36" w:rsidRDefault="002E3D36" w:rsidP="002E3D36">
      <w:pPr>
        <w:tabs>
          <w:tab w:val="left" w:pos="1155"/>
        </w:tabs>
        <w:rPr>
          <w:rFonts w:ascii="Roboto" w:hAnsi="Roboto"/>
        </w:rPr>
      </w:pPr>
      <w:r w:rsidRPr="002E3D36">
        <w:rPr>
          <w:rFonts w:ascii="Roboto" w:hAnsi="Roboto"/>
        </w:rPr>
        <w:t>Comprendre sa dynamique énergétique, favorable ou défavorable à l’homéostasie</w:t>
      </w:r>
    </w:p>
    <w:p w14:paraId="53CBFA70" w14:textId="77777777" w:rsidR="002E3D36" w:rsidRPr="00EB3F8C" w:rsidRDefault="002E3D36" w:rsidP="00EB3F8C">
      <w:pPr>
        <w:pStyle w:val="Paragraphedeliste"/>
        <w:numPr>
          <w:ilvl w:val="0"/>
          <w:numId w:val="4"/>
        </w:numPr>
        <w:tabs>
          <w:tab w:val="left" w:pos="1155"/>
        </w:tabs>
        <w:rPr>
          <w:rFonts w:ascii="Roboto" w:hAnsi="Roboto"/>
          <w:b/>
          <w:bCs/>
        </w:rPr>
      </w:pPr>
      <w:r w:rsidRPr="00EB3F8C">
        <w:rPr>
          <w:rFonts w:ascii="Roboto" w:hAnsi="Roboto"/>
          <w:b/>
          <w:bCs/>
        </w:rPr>
        <w:t>2 – Activer les acquis de la formation</w:t>
      </w:r>
    </w:p>
    <w:p w14:paraId="53537F3E" w14:textId="77777777" w:rsidR="002E3D36" w:rsidRPr="002E3D36" w:rsidRDefault="002E3D36" w:rsidP="002E3D36">
      <w:pPr>
        <w:tabs>
          <w:tab w:val="left" w:pos="1155"/>
        </w:tabs>
        <w:rPr>
          <w:rFonts w:ascii="Roboto" w:hAnsi="Roboto"/>
        </w:rPr>
      </w:pPr>
      <w:r w:rsidRPr="002E3D36">
        <w:rPr>
          <w:rFonts w:ascii="Roboto" w:hAnsi="Roboto"/>
        </w:rPr>
        <w:t>Activer la compréhension des fondamentaux et mécanismes</w:t>
      </w:r>
    </w:p>
    <w:p w14:paraId="45453E39" w14:textId="77777777" w:rsidR="002E3D36" w:rsidRPr="002E3D36" w:rsidRDefault="002E3D36" w:rsidP="002E3D36">
      <w:pPr>
        <w:tabs>
          <w:tab w:val="left" w:pos="1155"/>
        </w:tabs>
        <w:rPr>
          <w:rFonts w:ascii="Roboto" w:hAnsi="Roboto"/>
        </w:rPr>
      </w:pPr>
      <w:r w:rsidRPr="002E3D36">
        <w:rPr>
          <w:rFonts w:ascii="Roboto" w:hAnsi="Roboto"/>
        </w:rPr>
        <w:t>Articuler les diverses composantes théoriques de la Diététique chinoise</w:t>
      </w:r>
    </w:p>
    <w:p w14:paraId="336F9040" w14:textId="1854D2CF" w:rsidR="00BB1D75" w:rsidRDefault="002E3D36" w:rsidP="002E3D36">
      <w:pPr>
        <w:tabs>
          <w:tab w:val="left" w:pos="1155"/>
        </w:tabs>
        <w:rPr>
          <w:rFonts w:ascii="Roboto" w:hAnsi="Roboto"/>
        </w:rPr>
      </w:pPr>
      <w:r w:rsidRPr="002E3D36">
        <w:rPr>
          <w:rFonts w:ascii="Roboto" w:hAnsi="Roboto"/>
        </w:rPr>
        <w:t>Mettre en application les acquis par des exercices, exemples</w:t>
      </w:r>
    </w:p>
    <w:p w14:paraId="0CA5328F" w14:textId="77777777" w:rsidR="000C64C0" w:rsidRDefault="000C64C0" w:rsidP="000C64C0">
      <w:pPr>
        <w:tabs>
          <w:tab w:val="left" w:pos="1155"/>
        </w:tabs>
        <w:rPr>
          <w:rFonts w:ascii="Roboto" w:hAnsi="Roboto"/>
        </w:rPr>
      </w:pPr>
    </w:p>
    <w:p w14:paraId="5637FEED" w14:textId="62D6AF42" w:rsidR="000C64C0" w:rsidRPr="000C64C0" w:rsidRDefault="000C64C0" w:rsidP="000C64C0">
      <w:pPr>
        <w:tabs>
          <w:tab w:val="left" w:pos="1155"/>
        </w:tabs>
        <w:rPr>
          <w:rFonts w:ascii="Roboto" w:hAnsi="Roboto"/>
        </w:rPr>
      </w:pPr>
      <w:r>
        <w:rPr>
          <w:rFonts w:ascii="Roboto" w:hAnsi="Roboto"/>
        </w:rPr>
        <w:t>MOYENS PEDAGOGIQUES ET TECHNIQUES</w:t>
      </w:r>
    </w:p>
    <w:p w14:paraId="3D3BA570" w14:textId="77777777" w:rsidR="000C64C0" w:rsidRPr="000C64C0" w:rsidRDefault="000C64C0" w:rsidP="000C64C0">
      <w:pPr>
        <w:tabs>
          <w:tab w:val="left" w:pos="1155"/>
        </w:tabs>
        <w:rPr>
          <w:rFonts w:ascii="Roboto" w:hAnsi="Roboto"/>
        </w:rPr>
      </w:pPr>
      <w:r w:rsidRPr="000C64C0">
        <w:rPr>
          <w:rFonts w:ascii="Roboto" w:hAnsi="Roboto"/>
        </w:rPr>
        <w:t>Apports théoriques oraux - Supports pédagogiques écrits</w:t>
      </w:r>
    </w:p>
    <w:p w14:paraId="34467D46" w14:textId="77777777" w:rsidR="000C64C0" w:rsidRPr="000C64C0" w:rsidRDefault="000C64C0" w:rsidP="000C64C0">
      <w:pPr>
        <w:tabs>
          <w:tab w:val="left" w:pos="1155"/>
        </w:tabs>
        <w:rPr>
          <w:rFonts w:ascii="Roboto" w:hAnsi="Roboto"/>
        </w:rPr>
      </w:pPr>
      <w:r w:rsidRPr="000C64C0">
        <w:rPr>
          <w:rFonts w:ascii="Roboto" w:hAnsi="Roboto"/>
        </w:rPr>
        <w:t>Actions d’application et de mise en place en cours, hors cours</w:t>
      </w:r>
    </w:p>
    <w:p w14:paraId="0F40BA21" w14:textId="77777777" w:rsidR="000C64C0" w:rsidRPr="000C64C0" w:rsidRDefault="000C64C0" w:rsidP="000C64C0">
      <w:pPr>
        <w:tabs>
          <w:tab w:val="left" w:pos="1155"/>
        </w:tabs>
        <w:rPr>
          <w:rFonts w:ascii="Roboto" w:hAnsi="Roboto"/>
        </w:rPr>
      </w:pPr>
      <w:r w:rsidRPr="000C64C0">
        <w:rPr>
          <w:rFonts w:ascii="Roboto" w:hAnsi="Roboto"/>
        </w:rPr>
        <w:t>Auto-évaluations personnelles : état des organes, état digestif…</w:t>
      </w:r>
    </w:p>
    <w:p w14:paraId="41313358" w14:textId="77777777" w:rsidR="000C64C0" w:rsidRPr="000C64C0" w:rsidRDefault="000C64C0" w:rsidP="000C64C0">
      <w:pPr>
        <w:tabs>
          <w:tab w:val="left" w:pos="1155"/>
        </w:tabs>
        <w:rPr>
          <w:rFonts w:ascii="Roboto" w:hAnsi="Roboto"/>
        </w:rPr>
      </w:pPr>
      <w:r w:rsidRPr="000C64C0">
        <w:rPr>
          <w:rFonts w:ascii="Roboto" w:hAnsi="Roboto"/>
        </w:rPr>
        <w:t>Exemples d’applications</w:t>
      </w:r>
    </w:p>
    <w:p w14:paraId="178B8905" w14:textId="77777777" w:rsidR="000C64C0" w:rsidRPr="000C64C0" w:rsidRDefault="000C64C0" w:rsidP="000C64C0">
      <w:pPr>
        <w:tabs>
          <w:tab w:val="left" w:pos="1155"/>
        </w:tabs>
        <w:rPr>
          <w:rFonts w:ascii="Roboto" w:hAnsi="Roboto"/>
        </w:rPr>
      </w:pPr>
      <w:r w:rsidRPr="000C64C0">
        <w:rPr>
          <w:rFonts w:ascii="Roboto" w:hAnsi="Roboto"/>
        </w:rPr>
        <w:t>Echanges interactifs</w:t>
      </w:r>
    </w:p>
    <w:p w14:paraId="092818B5" w14:textId="18B41D31" w:rsidR="00DF48EB" w:rsidRDefault="000C64C0" w:rsidP="000C64C0">
      <w:pPr>
        <w:tabs>
          <w:tab w:val="left" w:pos="1155"/>
        </w:tabs>
        <w:rPr>
          <w:rFonts w:ascii="Roboto" w:hAnsi="Roboto"/>
        </w:rPr>
      </w:pPr>
      <w:r w:rsidRPr="000C64C0">
        <w:rPr>
          <w:rFonts w:ascii="Roboto" w:hAnsi="Roboto"/>
        </w:rPr>
        <w:t>Espace Questions/Réponses</w:t>
      </w:r>
    </w:p>
    <w:p w14:paraId="50D0989F" w14:textId="6D7BF1F6" w:rsidR="00EB3F8C" w:rsidRDefault="00EB3F8C" w:rsidP="000C64C0">
      <w:pPr>
        <w:tabs>
          <w:tab w:val="left" w:pos="1155"/>
        </w:tabs>
        <w:rPr>
          <w:rFonts w:ascii="Roboto" w:hAnsi="Roboto"/>
        </w:rPr>
      </w:pPr>
    </w:p>
    <w:p w14:paraId="46FE6147" w14:textId="27E6C4D3" w:rsidR="00EB3F8C" w:rsidRDefault="00EB3F8C" w:rsidP="000C64C0">
      <w:pPr>
        <w:tabs>
          <w:tab w:val="left" w:pos="1155"/>
        </w:tabs>
        <w:rPr>
          <w:rFonts w:ascii="Roboto" w:hAnsi="Roboto"/>
        </w:rPr>
      </w:pPr>
    </w:p>
    <w:p w14:paraId="5B1998EF" w14:textId="77777777" w:rsidR="00EB3F8C" w:rsidRPr="00550FA8" w:rsidRDefault="00EB3F8C" w:rsidP="000C64C0">
      <w:pPr>
        <w:tabs>
          <w:tab w:val="left" w:pos="1155"/>
        </w:tabs>
        <w:rPr>
          <w:rFonts w:ascii="Roboto" w:hAnsi="Roboto"/>
        </w:rPr>
      </w:pPr>
    </w:p>
    <w:p w14:paraId="44EA83DF" w14:textId="48EF9627" w:rsidR="00550FA8" w:rsidRPr="00550FA8" w:rsidRDefault="00BB1D75" w:rsidP="00BB1D75">
      <w:pPr>
        <w:tabs>
          <w:tab w:val="left" w:pos="1155"/>
        </w:tabs>
        <w:rPr>
          <w:rFonts w:ascii="Roboto" w:hAnsi="Roboto"/>
        </w:rPr>
      </w:pPr>
      <w:r w:rsidRPr="00550FA8">
        <w:rPr>
          <w:rFonts w:ascii="Roboto" w:hAnsi="Roboto"/>
        </w:rPr>
        <w:t>PRE REQUIS :</w:t>
      </w:r>
      <w:r w:rsidR="00550FA8" w:rsidRPr="00550FA8">
        <w:t xml:space="preserve"> </w:t>
      </w:r>
      <w:r w:rsidR="00DF48EB" w:rsidRPr="00DF48EB">
        <w:rPr>
          <w:rFonts w:ascii="Roboto" w:hAnsi="Roboto"/>
        </w:rPr>
        <w:t>Bases de l’énergétique orientale (ou en cours) formation Spécialiste en Shiatsu</w:t>
      </w:r>
    </w:p>
    <w:p w14:paraId="558D04A0" w14:textId="77777777" w:rsidR="00550FA8" w:rsidRPr="00550FA8" w:rsidRDefault="00550FA8" w:rsidP="00BB1D75">
      <w:pPr>
        <w:tabs>
          <w:tab w:val="left" w:pos="1155"/>
        </w:tabs>
        <w:rPr>
          <w:rFonts w:ascii="Roboto" w:hAnsi="Roboto"/>
        </w:rPr>
      </w:pPr>
    </w:p>
    <w:p w14:paraId="02AF5214" w14:textId="5F33E9A1" w:rsidR="00550FA8" w:rsidRPr="00550FA8" w:rsidRDefault="00BB1D75" w:rsidP="00550FA8">
      <w:pPr>
        <w:tabs>
          <w:tab w:val="left" w:pos="1155"/>
        </w:tabs>
        <w:rPr>
          <w:rFonts w:ascii="Roboto" w:hAnsi="Roboto"/>
        </w:rPr>
      </w:pPr>
      <w:r w:rsidRPr="00550FA8">
        <w:rPr>
          <w:rFonts w:ascii="Roboto" w:hAnsi="Roboto"/>
        </w:rPr>
        <w:t>PUBLIC CONCERNE :</w:t>
      </w:r>
      <w:r w:rsidR="00550FA8" w:rsidRPr="00550FA8">
        <w:rPr>
          <w:rFonts w:ascii="Roboto" w:hAnsi="Roboto"/>
        </w:rPr>
        <w:t xml:space="preserve"> </w:t>
      </w:r>
      <w:r w:rsidR="00DF48EB" w:rsidRPr="00DF48EB">
        <w:rPr>
          <w:rFonts w:ascii="Roboto" w:hAnsi="Roboto"/>
        </w:rPr>
        <w:t>Professionnels, enseignants et étudiants Spécialistes en Shiatsu, autres</w:t>
      </w:r>
      <w:r w:rsidR="00CF5C00">
        <w:rPr>
          <w:rFonts w:ascii="Roboto" w:hAnsi="Roboto"/>
        </w:rPr>
        <w:t>.</w:t>
      </w:r>
    </w:p>
    <w:p w14:paraId="296F29E8" w14:textId="1AEC8B35" w:rsidR="00BB1D75" w:rsidRPr="00550FA8" w:rsidRDefault="00BB1D75" w:rsidP="00BB1D75">
      <w:pPr>
        <w:tabs>
          <w:tab w:val="left" w:pos="1155"/>
        </w:tabs>
        <w:rPr>
          <w:rFonts w:ascii="Roboto" w:hAnsi="Roboto"/>
        </w:rPr>
      </w:pPr>
    </w:p>
    <w:p w14:paraId="1968BAC3" w14:textId="4175A363" w:rsidR="00DF48EB" w:rsidRPr="00DF48EB" w:rsidRDefault="00BB1D75" w:rsidP="00DF48EB">
      <w:pPr>
        <w:tabs>
          <w:tab w:val="left" w:pos="1155"/>
        </w:tabs>
        <w:rPr>
          <w:rFonts w:ascii="Roboto" w:hAnsi="Roboto"/>
        </w:rPr>
      </w:pPr>
      <w:r w:rsidRPr="00550FA8">
        <w:rPr>
          <w:rFonts w:ascii="Roboto" w:hAnsi="Roboto"/>
        </w:rPr>
        <w:t xml:space="preserve">NOMBRE DE </w:t>
      </w:r>
      <w:r w:rsidR="00DF48EB" w:rsidRPr="00550FA8">
        <w:rPr>
          <w:rFonts w:ascii="Roboto" w:hAnsi="Roboto"/>
        </w:rPr>
        <w:t>PARTICIPANTS :</w:t>
      </w:r>
      <w:r w:rsidR="00DF48EB">
        <w:rPr>
          <w:rFonts w:ascii="Roboto" w:hAnsi="Roboto"/>
        </w:rPr>
        <w:tab/>
        <w:t>M</w:t>
      </w:r>
      <w:r w:rsidR="00DF48EB" w:rsidRPr="00DF48EB">
        <w:rPr>
          <w:rFonts w:ascii="Roboto" w:hAnsi="Roboto"/>
        </w:rPr>
        <w:t>inimum 10</w:t>
      </w:r>
    </w:p>
    <w:p w14:paraId="3878C652" w14:textId="00F8C5D8" w:rsidR="00BB1D75" w:rsidRDefault="00DF48EB" w:rsidP="00DF48EB">
      <w:pPr>
        <w:tabs>
          <w:tab w:val="left" w:pos="1155"/>
        </w:tabs>
        <w:rPr>
          <w:rFonts w:ascii="Roboto" w:hAnsi="Roboto"/>
        </w:rPr>
      </w:pP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 w:rsidRPr="00DF48EB">
        <w:rPr>
          <w:rFonts w:ascii="Roboto" w:hAnsi="Roboto"/>
        </w:rPr>
        <w:t>Maximum 12</w:t>
      </w:r>
    </w:p>
    <w:p w14:paraId="5788575C" w14:textId="77777777" w:rsidR="00EB3F8C" w:rsidRDefault="00EB3F8C" w:rsidP="00BB1D75">
      <w:pPr>
        <w:tabs>
          <w:tab w:val="left" w:pos="1155"/>
        </w:tabs>
        <w:rPr>
          <w:rFonts w:ascii="Roboto" w:hAnsi="Roboto"/>
        </w:rPr>
      </w:pPr>
    </w:p>
    <w:p w14:paraId="50F5A99B" w14:textId="1F5DEAF6" w:rsidR="00E70D86" w:rsidRDefault="00EB3F8C" w:rsidP="005421E2">
      <w:pPr>
        <w:tabs>
          <w:tab w:val="left" w:pos="1155"/>
        </w:tabs>
        <w:ind w:right="-141"/>
        <w:rPr>
          <w:rFonts w:ascii="Roboto" w:hAnsi="Roboto"/>
        </w:rPr>
      </w:pPr>
      <w:r w:rsidRPr="00EB3F8C">
        <w:rPr>
          <w:rFonts w:ascii="Roboto" w:hAnsi="Roboto"/>
        </w:rPr>
        <w:t>DATE (S) DE LA FORMATION</w:t>
      </w:r>
      <w:proofErr w:type="gramStart"/>
      <w:r w:rsidRPr="00EB3F8C">
        <w:rPr>
          <w:rFonts w:ascii="Roboto" w:hAnsi="Roboto"/>
        </w:rPr>
        <w:t xml:space="preserve"> :</w:t>
      </w:r>
      <w:r w:rsidR="005421E2">
        <w:rPr>
          <w:rFonts w:ascii="Roboto" w:hAnsi="Roboto"/>
        </w:rPr>
        <w:t>Samedi</w:t>
      </w:r>
      <w:proofErr w:type="gramEnd"/>
      <w:r w:rsidR="005421E2">
        <w:rPr>
          <w:rFonts w:ascii="Roboto" w:hAnsi="Roboto"/>
        </w:rPr>
        <w:t xml:space="preserve"> </w:t>
      </w:r>
      <w:r w:rsidR="005421E2" w:rsidRPr="005421E2">
        <w:rPr>
          <w:rFonts w:ascii="Roboto" w:hAnsi="Roboto"/>
        </w:rPr>
        <w:t xml:space="preserve">17- 24 Septembre et </w:t>
      </w:r>
      <w:r w:rsidR="005421E2">
        <w:rPr>
          <w:rFonts w:ascii="Roboto" w:hAnsi="Roboto"/>
        </w:rPr>
        <w:t xml:space="preserve"> </w:t>
      </w:r>
      <w:r w:rsidR="005421E2" w:rsidRPr="005421E2">
        <w:rPr>
          <w:rFonts w:ascii="Roboto" w:hAnsi="Roboto"/>
        </w:rPr>
        <w:t>08 - 15 Octobr</w:t>
      </w:r>
      <w:r w:rsidR="005421E2">
        <w:rPr>
          <w:rFonts w:ascii="Roboto" w:hAnsi="Roboto"/>
        </w:rPr>
        <w:t xml:space="preserve">e 2022 de </w:t>
      </w:r>
      <w:r>
        <w:rPr>
          <w:rFonts w:ascii="Roboto" w:hAnsi="Roboto"/>
        </w:rPr>
        <w:t>14H à 18H</w:t>
      </w:r>
      <w:r w:rsidR="005421E2">
        <w:rPr>
          <w:rFonts w:ascii="Roboto" w:hAnsi="Roboto"/>
        </w:rPr>
        <w:t>.</w:t>
      </w:r>
    </w:p>
    <w:p w14:paraId="710BA054" w14:textId="77777777" w:rsidR="005421E2" w:rsidRPr="00550FA8" w:rsidRDefault="005421E2" w:rsidP="005421E2">
      <w:pPr>
        <w:tabs>
          <w:tab w:val="left" w:pos="1155"/>
        </w:tabs>
        <w:ind w:right="-141"/>
        <w:rPr>
          <w:rFonts w:ascii="Roboto" w:hAnsi="Roboto"/>
        </w:rPr>
      </w:pPr>
    </w:p>
    <w:p w14:paraId="72C57DD8" w14:textId="6D0B6D8E" w:rsidR="000C64C0" w:rsidRPr="00FF6542" w:rsidRDefault="00E70D86" w:rsidP="000C64C0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spacing w:val="3"/>
          <w:lang w:eastAsia="fr-FR"/>
        </w:rPr>
      </w:pPr>
      <w:r w:rsidRPr="00FF6542">
        <w:rPr>
          <w:rFonts w:ascii="Roboto" w:eastAsia="Times New Roman" w:hAnsi="Roboto" w:cs="Times New Roman"/>
          <w:color w:val="202124"/>
          <w:spacing w:val="3"/>
          <w:lang w:eastAsia="fr-FR"/>
        </w:rPr>
        <w:t xml:space="preserve">TARIFS : </w:t>
      </w:r>
      <w:r w:rsidR="000C64C0" w:rsidRPr="00FF6542">
        <w:rPr>
          <w:rFonts w:ascii="Roboto" w:eastAsia="Times New Roman" w:hAnsi="Roboto" w:cs="Times New Roman"/>
          <w:color w:val="202124"/>
          <w:spacing w:val="3"/>
          <w:lang w:eastAsia="fr-FR"/>
        </w:rPr>
        <w:t>2</w:t>
      </w:r>
      <w:r w:rsidR="000C64C0">
        <w:rPr>
          <w:rFonts w:ascii="Roboto" w:eastAsia="Times New Roman" w:hAnsi="Roboto" w:cs="Times New Roman"/>
          <w:color w:val="202124"/>
          <w:spacing w:val="3"/>
          <w:lang w:eastAsia="fr-FR"/>
        </w:rPr>
        <w:t>4</w:t>
      </w:r>
      <w:r w:rsidR="000C64C0" w:rsidRPr="00FF6542">
        <w:rPr>
          <w:rFonts w:ascii="Roboto" w:eastAsia="Times New Roman" w:hAnsi="Roboto" w:cs="Times New Roman"/>
          <w:color w:val="202124"/>
          <w:spacing w:val="3"/>
          <w:lang w:eastAsia="fr-FR"/>
        </w:rPr>
        <w:t>0€ Pour les apprenants membres d’un Centre de Formation partenaire du SPS.</w:t>
      </w:r>
    </w:p>
    <w:p w14:paraId="1D79C31A" w14:textId="4B53EDC7" w:rsidR="000C64C0" w:rsidRPr="00FF6542" w:rsidRDefault="000C64C0" w:rsidP="000C64C0">
      <w:pPr>
        <w:shd w:val="clear" w:color="auto" w:fill="FFFFFF"/>
        <w:spacing w:after="0" w:line="300" w:lineRule="atLeast"/>
        <w:ind w:left="708"/>
        <w:rPr>
          <w:rFonts w:ascii="Roboto" w:eastAsia="Times New Roman" w:hAnsi="Roboto" w:cs="Times New Roman"/>
          <w:color w:val="202124"/>
          <w:spacing w:val="3"/>
          <w:lang w:eastAsia="fr-FR"/>
        </w:rPr>
      </w:pPr>
      <w:r w:rsidRPr="00FF6542">
        <w:rPr>
          <w:rFonts w:ascii="Roboto" w:eastAsia="Times New Roman" w:hAnsi="Roboto" w:cs="Times New Roman"/>
          <w:color w:val="202124"/>
          <w:spacing w:val="3"/>
          <w:lang w:eastAsia="fr-FR"/>
        </w:rPr>
        <w:t xml:space="preserve">   </w:t>
      </w:r>
      <w:r w:rsidR="00594160">
        <w:rPr>
          <w:rFonts w:ascii="Roboto" w:eastAsia="Times New Roman" w:hAnsi="Roboto" w:cs="Times New Roman"/>
          <w:color w:val="202124"/>
          <w:spacing w:val="3"/>
          <w:lang w:eastAsia="fr-FR"/>
        </w:rPr>
        <w:t xml:space="preserve"> </w:t>
      </w:r>
      <w:r w:rsidRPr="00FF6542">
        <w:rPr>
          <w:rFonts w:ascii="Roboto" w:eastAsia="Times New Roman" w:hAnsi="Roboto" w:cs="Times New Roman"/>
          <w:color w:val="202124"/>
          <w:spacing w:val="3"/>
          <w:lang w:eastAsia="fr-FR"/>
        </w:rPr>
        <w:t>3</w:t>
      </w:r>
      <w:r>
        <w:rPr>
          <w:rFonts w:ascii="Roboto" w:eastAsia="Times New Roman" w:hAnsi="Roboto" w:cs="Times New Roman"/>
          <w:color w:val="202124"/>
          <w:spacing w:val="3"/>
          <w:lang w:eastAsia="fr-FR"/>
        </w:rPr>
        <w:t>4</w:t>
      </w:r>
      <w:r w:rsidRPr="00FF6542">
        <w:rPr>
          <w:rFonts w:ascii="Roboto" w:eastAsia="Times New Roman" w:hAnsi="Roboto" w:cs="Times New Roman"/>
          <w:color w:val="202124"/>
          <w:spacing w:val="3"/>
          <w:lang w:eastAsia="fr-FR"/>
        </w:rPr>
        <w:t>0€ tout apprenant non-membre du SPS.</w:t>
      </w:r>
    </w:p>
    <w:p w14:paraId="1E9F0473" w14:textId="633E8B31" w:rsidR="00E70D86" w:rsidRPr="00FF6542" w:rsidRDefault="00E70D86" w:rsidP="00E70D86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spacing w:val="3"/>
          <w:lang w:eastAsia="fr-FR"/>
        </w:rPr>
      </w:pPr>
    </w:p>
    <w:p w14:paraId="68776ACC" w14:textId="618772BC" w:rsidR="00BB1D75" w:rsidRPr="00550FA8" w:rsidRDefault="00BB1D75" w:rsidP="00BB1D75">
      <w:pPr>
        <w:tabs>
          <w:tab w:val="left" w:pos="1155"/>
        </w:tabs>
        <w:rPr>
          <w:rFonts w:ascii="Roboto" w:hAnsi="Roboto"/>
        </w:rPr>
      </w:pPr>
      <w:r w:rsidRPr="00550FA8">
        <w:rPr>
          <w:rFonts w:ascii="Roboto" w:hAnsi="Roboto"/>
        </w:rPr>
        <w:t>DUREE DE LA FORMATION :</w:t>
      </w:r>
      <w:r w:rsidR="00550FA8" w:rsidRPr="00550FA8">
        <w:t xml:space="preserve"> </w:t>
      </w:r>
      <w:r w:rsidR="000C64C0">
        <w:rPr>
          <w:rFonts w:ascii="ArialMT" w:hAnsi="ArialMT" w:cs="ArialMT"/>
        </w:rPr>
        <w:t>16 heures 4 modules de 4 heures chacun</w:t>
      </w:r>
      <w:r w:rsidR="00AA16DE">
        <w:rPr>
          <w:rFonts w:ascii="Roboto" w:hAnsi="Roboto"/>
        </w:rPr>
        <w:t>.</w:t>
      </w:r>
    </w:p>
    <w:p w14:paraId="21867723" w14:textId="3E952B2C" w:rsidR="001D7FFD" w:rsidRPr="00550FA8" w:rsidRDefault="001D7FFD" w:rsidP="00BB1D75">
      <w:pPr>
        <w:tabs>
          <w:tab w:val="left" w:pos="1155"/>
        </w:tabs>
        <w:rPr>
          <w:rFonts w:ascii="Roboto" w:hAnsi="Roboto"/>
        </w:rPr>
      </w:pPr>
    </w:p>
    <w:p w14:paraId="7BA5FCF7" w14:textId="5FF33C9D" w:rsidR="001D7FFD" w:rsidRDefault="001D7FFD" w:rsidP="00BB1D75">
      <w:pPr>
        <w:tabs>
          <w:tab w:val="left" w:pos="1155"/>
        </w:tabs>
        <w:rPr>
          <w:rFonts w:ascii="Roboto" w:hAnsi="Roboto"/>
        </w:rPr>
      </w:pPr>
      <w:r w:rsidRPr="00550FA8">
        <w:rPr>
          <w:rFonts w:ascii="Roboto" w:hAnsi="Roboto"/>
        </w:rPr>
        <w:t>VALIDATION DE LA FORMATION :</w:t>
      </w:r>
      <w:r w:rsidR="00550FA8" w:rsidRPr="00550FA8">
        <w:t xml:space="preserve"> </w:t>
      </w:r>
      <w:r w:rsidR="000C64C0">
        <w:rPr>
          <w:rFonts w:ascii="ArialMT" w:hAnsi="ArialMT" w:cs="ArialMT"/>
        </w:rPr>
        <w:t>Attestation de suivi de formation Diététique chinoise – Bases</w:t>
      </w:r>
      <w:r w:rsidR="00550FA8" w:rsidRPr="00550FA8">
        <w:rPr>
          <w:rFonts w:ascii="Roboto" w:hAnsi="Roboto"/>
        </w:rPr>
        <w:t>.</w:t>
      </w:r>
    </w:p>
    <w:p w14:paraId="116931D3" w14:textId="77777777" w:rsidR="00EB3F8C" w:rsidRPr="00550FA8" w:rsidRDefault="00EB3F8C" w:rsidP="00BB1D75">
      <w:pPr>
        <w:tabs>
          <w:tab w:val="left" w:pos="1155"/>
        </w:tabs>
        <w:rPr>
          <w:rFonts w:ascii="Roboto" w:hAnsi="Roboto"/>
        </w:rPr>
      </w:pPr>
    </w:p>
    <w:p w14:paraId="345CBC09" w14:textId="77777777" w:rsidR="00EB3F8C" w:rsidRPr="00EB3F8C" w:rsidRDefault="00EB3F8C" w:rsidP="00EB3F8C">
      <w:pPr>
        <w:tabs>
          <w:tab w:val="left" w:pos="1155"/>
        </w:tabs>
        <w:rPr>
          <w:rFonts w:ascii="Roboto" w:hAnsi="Roboto"/>
        </w:rPr>
      </w:pPr>
      <w:r w:rsidRPr="00EB3F8C">
        <w:rPr>
          <w:rFonts w:ascii="Roboto" w:hAnsi="Roboto"/>
        </w:rPr>
        <w:t>DATE LIMITE D’INSCRIPTION :</w:t>
      </w:r>
    </w:p>
    <w:p w14:paraId="64A66B67" w14:textId="77777777" w:rsidR="00EB3F8C" w:rsidRPr="00EB3F8C" w:rsidRDefault="00EB3F8C" w:rsidP="00EB3F8C">
      <w:pPr>
        <w:tabs>
          <w:tab w:val="left" w:pos="1155"/>
        </w:tabs>
        <w:rPr>
          <w:rFonts w:ascii="Roboto" w:hAnsi="Roboto"/>
        </w:rPr>
      </w:pPr>
    </w:p>
    <w:p w14:paraId="063567BF" w14:textId="3EB9F19B" w:rsidR="00550FA8" w:rsidRDefault="00EB3F8C" w:rsidP="00EB3F8C">
      <w:pPr>
        <w:tabs>
          <w:tab w:val="left" w:pos="1155"/>
        </w:tabs>
        <w:rPr>
          <w:rFonts w:ascii="Roboto" w:hAnsi="Roboto"/>
        </w:rPr>
      </w:pPr>
      <w:r w:rsidRPr="00EB3F8C">
        <w:rPr>
          <w:rFonts w:ascii="Roboto" w:hAnsi="Roboto"/>
        </w:rPr>
        <w:t>LIEU DE LA FORMATION :</w:t>
      </w:r>
      <w:r w:rsidRPr="00EB3F8C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Visioconférence Zoom</w:t>
      </w:r>
    </w:p>
    <w:p w14:paraId="70D17588" w14:textId="77777777" w:rsidR="00EB3F8C" w:rsidRDefault="00EB3F8C" w:rsidP="00EB3F8C">
      <w:pPr>
        <w:tabs>
          <w:tab w:val="left" w:pos="1155"/>
        </w:tabs>
        <w:rPr>
          <w:rFonts w:ascii="Roboto" w:hAnsi="Roboto"/>
        </w:rPr>
      </w:pPr>
    </w:p>
    <w:p w14:paraId="234E6068" w14:textId="76611A28" w:rsidR="00550FA8" w:rsidRPr="00550FA8" w:rsidRDefault="00550FA8" w:rsidP="00550FA8">
      <w:pPr>
        <w:tabs>
          <w:tab w:val="left" w:pos="1155"/>
        </w:tabs>
        <w:rPr>
          <w:rFonts w:ascii="Roboto" w:hAnsi="Roboto"/>
        </w:rPr>
      </w:pPr>
      <w:r w:rsidRPr="00550FA8">
        <w:rPr>
          <w:rFonts w:ascii="Roboto" w:hAnsi="Roboto"/>
        </w:rPr>
        <w:t>MODALITÉS ET DÉLAIS D'ACCÈS</w:t>
      </w:r>
    </w:p>
    <w:p w14:paraId="4AC2E8E0" w14:textId="77777777" w:rsidR="00BB1D75" w:rsidRPr="00550FA8" w:rsidRDefault="00BB1D75" w:rsidP="00BB1D75">
      <w:pPr>
        <w:tabs>
          <w:tab w:val="left" w:pos="1155"/>
        </w:tabs>
        <w:rPr>
          <w:rFonts w:ascii="Roboto" w:hAnsi="Roboto"/>
        </w:rPr>
      </w:pPr>
    </w:p>
    <w:p w14:paraId="100B0B84" w14:textId="77777777" w:rsidR="00550FA8" w:rsidRPr="00550FA8" w:rsidRDefault="00550FA8" w:rsidP="00550FA8">
      <w:pPr>
        <w:tabs>
          <w:tab w:val="left" w:pos="1155"/>
        </w:tabs>
        <w:rPr>
          <w:rFonts w:ascii="Roboto" w:hAnsi="Roboto"/>
        </w:rPr>
      </w:pPr>
      <w:r w:rsidRPr="00550FA8">
        <w:rPr>
          <w:rFonts w:ascii="Roboto" w:hAnsi="Roboto"/>
        </w:rPr>
        <w:t>ACCESSIBILITÉ AUX PERSONNES EN SITUATION DE HANDICAP</w:t>
      </w:r>
    </w:p>
    <w:p w14:paraId="12C5811A" w14:textId="77777777" w:rsidR="00550FA8" w:rsidRPr="00550FA8" w:rsidRDefault="00550FA8" w:rsidP="00550FA8">
      <w:pPr>
        <w:tabs>
          <w:tab w:val="left" w:pos="1155"/>
        </w:tabs>
        <w:rPr>
          <w:rFonts w:ascii="Roboto" w:hAnsi="Roboto"/>
        </w:rPr>
      </w:pPr>
      <w:r w:rsidRPr="00550FA8">
        <w:rPr>
          <w:rFonts w:ascii="Roboto" w:hAnsi="Roboto"/>
        </w:rPr>
        <w:t>Formation à distance.</w:t>
      </w:r>
    </w:p>
    <w:p w14:paraId="3DF67420" w14:textId="77777777" w:rsidR="00550FA8" w:rsidRPr="00550FA8" w:rsidRDefault="00550FA8" w:rsidP="00550FA8">
      <w:pPr>
        <w:tabs>
          <w:tab w:val="left" w:pos="1155"/>
        </w:tabs>
        <w:rPr>
          <w:rFonts w:ascii="Roboto" w:hAnsi="Roboto"/>
        </w:rPr>
      </w:pPr>
      <w:r w:rsidRPr="00550FA8">
        <w:rPr>
          <w:rFonts w:ascii="Roboto" w:hAnsi="Roboto"/>
        </w:rPr>
        <w:t xml:space="preserve">Si vous rencontrez une situation de handicap, vous pouvez nous joindre par téléphone </w:t>
      </w:r>
    </w:p>
    <w:p w14:paraId="32D1B383" w14:textId="45125D21" w:rsidR="00550FA8" w:rsidRPr="00550FA8" w:rsidRDefault="00550FA8" w:rsidP="00550FA8">
      <w:pPr>
        <w:tabs>
          <w:tab w:val="left" w:pos="1155"/>
        </w:tabs>
        <w:rPr>
          <w:rFonts w:ascii="Roboto" w:hAnsi="Roboto"/>
        </w:rPr>
      </w:pPr>
      <w:r w:rsidRPr="00550FA8">
        <w:rPr>
          <w:rFonts w:ascii="Roboto" w:hAnsi="Roboto"/>
        </w:rPr>
        <w:t xml:space="preserve">(06 </w:t>
      </w:r>
      <w:r w:rsidR="00E70D86">
        <w:rPr>
          <w:rFonts w:ascii="Roboto" w:hAnsi="Roboto"/>
        </w:rPr>
        <w:t>58 48 57 28</w:t>
      </w:r>
      <w:r w:rsidRPr="00550FA8">
        <w:rPr>
          <w:rFonts w:ascii="Roboto" w:hAnsi="Roboto"/>
        </w:rPr>
        <w:t>) ou par mail (ifsda.shiatsu@gmail.com), afin de pouvoir nous interroger sur l’accessibilité de nos formations.</w:t>
      </w:r>
    </w:p>
    <w:p w14:paraId="31E071CC" w14:textId="77777777" w:rsidR="00550FA8" w:rsidRPr="00550FA8" w:rsidRDefault="00550FA8" w:rsidP="00550FA8">
      <w:pPr>
        <w:tabs>
          <w:tab w:val="left" w:pos="1155"/>
        </w:tabs>
        <w:rPr>
          <w:rFonts w:ascii="Roboto" w:hAnsi="Roboto"/>
        </w:rPr>
      </w:pPr>
      <w:r w:rsidRPr="00550FA8">
        <w:rPr>
          <w:rFonts w:ascii="Roboto" w:hAnsi="Roboto"/>
        </w:rPr>
        <w:t>Un référent handicap est à votre disposition pour échanger sur votre projet.</w:t>
      </w:r>
    </w:p>
    <w:p w14:paraId="326CA581" w14:textId="28A9009C" w:rsidR="00BB1D75" w:rsidRDefault="00550FA8" w:rsidP="00550FA8">
      <w:pPr>
        <w:tabs>
          <w:tab w:val="left" w:pos="1155"/>
        </w:tabs>
        <w:rPr>
          <w:rFonts w:ascii="Roboto" w:hAnsi="Roboto"/>
        </w:rPr>
      </w:pPr>
      <w:r w:rsidRPr="00550FA8">
        <w:rPr>
          <w:rFonts w:ascii="Roboto" w:hAnsi="Roboto"/>
        </w:rPr>
        <w:t xml:space="preserve">Nos équipes sont sensibilisées et formées à l’accueil des personnes en situation de handicap, n’hésitez pas à le signaler à vos </w:t>
      </w:r>
      <w:r w:rsidR="00EB3F8C" w:rsidRPr="00550FA8">
        <w:rPr>
          <w:rFonts w:ascii="Roboto" w:hAnsi="Roboto"/>
        </w:rPr>
        <w:t>interlocuteurs</w:t>
      </w:r>
      <w:r w:rsidR="00EB3F8C">
        <w:rPr>
          <w:rFonts w:ascii="Roboto" w:hAnsi="Roboto"/>
        </w:rPr>
        <w:t>.</w:t>
      </w:r>
    </w:p>
    <w:p w14:paraId="1C9BD257" w14:textId="20E11997" w:rsidR="00E70D86" w:rsidRDefault="00E70D86" w:rsidP="00550FA8">
      <w:pPr>
        <w:tabs>
          <w:tab w:val="left" w:pos="1155"/>
        </w:tabs>
        <w:rPr>
          <w:rFonts w:ascii="Roboto" w:hAnsi="Roboto"/>
        </w:rPr>
      </w:pPr>
    </w:p>
    <w:p w14:paraId="3FC2B2BE" w14:textId="77777777" w:rsidR="00E70D86" w:rsidRDefault="00E70D86" w:rsidP="00E70D86">
      <w:pPr>
        <w:tabs>
          <w:tab w:val="left" w:pos="1155"/>
        </w:tabs>
        <w:spacing w:after="120"/>
        <w:rPr>
          <w:rFonts w:ascii="Roboto" w:hAnsi="Roboto"/>
        </w:rPr>
      </w:pPr>
      <w:r>
        <w:rPr>
          <w:rFonts w:ascii="Roboto" w:hAnsi="Roboto"/>
        </w:rPr>
        <w:lastRenderedPageBreak/>
        <w:t xml:space="preserve">INTERVENANT </w:t>
      </w:r>
      <w:r w:rsidRPr="00E70D86">
        <w:rPr>
          <w:rFonts w:ascii="Roboto" w:hAnsi="Roboto"/>
        </w:rPr>
        <w:t xml:space="preserve">: </w:t>
      </w:r>
    </w:p>
    <w:p w14:paraId="4662A8A9" w14:textId="77777777" w:rsidR="000C64C0" w:rsidRDefault="000C64C0" w:rsidP="000C64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Sophie PICARD-NGUYÊN Spécialiste et Formatrice en shiatsu et Do In</w:t>
      </w:r>
    </w:p>
    <w:p w14:paraId="769F825B" w14:textId="51ED48B7" w:rsidR="00E70D86" w:rsidRPr="00550FA8" w:rsidRDefault="000C64C0" w:rsidP="000C64C0">
      <w:pPr>
        <w:tabs>
          <w:tab w:val="left" w:pos="1155"/>
        </w:tabs>
        <w:spacing w:after="120"/>
        <w:rPr>
          <w:rFonts w:ascii="Roboto" w:hAnsi="Roboto"/>
        </w:rPr>
      </w:pPr>
      <w:r>
        <w:rPr>
          <w:rFonts w:ascii="ArialMT" w:hAnsi="ArialMT" w:cs="ArialMT"/>
        </w:rPr>
        <w:t xml:space="preserve">Conseillère formée à la Diététique chinoise par Philippe </w:t>
      </w:r>
      <w:proofErr w:type="spellStart"/>
      <w:r>
        <w:rPr>
          <w:rFonts w:ascii="ArialMT" w:hAnsi="ArialMT" w:cs="ArialMT"/>
        </w:rPr>
        <w:t>Sionneau</w:t>
      </w:r>
      <w:proofErr w:type="spellEnd"/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  <w:sz w:val="20"/>
          <w:szCs w:val="20"/>
        </w:rPr>
        <w:t>(2009)</w:t>
      </w:r>
    </w:p>
    <w:sectPr w:rsidR="00E70D86" w:rsidRPr="00550FA8" w:rsidSect="000C64C0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FB5AD" w14:textId="77777777" w:rsidR="0069263F" w:rsidRDefault="0069263F" w:rsidP="00205BE8">
      <w:pPr>
        <w:spacing w:after="0" w:line="240" w:lineRule="auto"/>
      </w:pPr>
      <w:r>
        <w:separator/>
      </w:r>
    </w:p>
  </w:endnote>
  <w:endnote w:type="continuationSeparator" w:id="0">
    <w:p w14:paraId="2ABFD626" w14:textId="77777777" w:rsidR="0069263F" w:rsidRDefault="0069263F" w:rsidP="00205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B2A80" w14:textId="0568E54D" w:rsidR="00CF3429" w:rsidRDefault="00CF3429">
    <w:pPr>
      <w:pStyle w:val="Pieddepage"/>
    </w:pPr>
    <w:r>
      <w:rPr>
        <w:rFonts w:ascii="Arial" w:hAnsi="Arial" w:cs="Arial"/>
        <w:color w:val="AAAAAA"/>
        <w:shd w:val="clear" w:color="auto" w:fill="F7F7F7"/>
      </w:rPr>
      <w:t xml:space="preserve">© </w:t>
    </w:r>
    <w:r w:rsidR="005E310A">
      <w:rPr>
        <w:rFonts w:ascii="Arial" w:hAnsi="Arial" w:cs="Arial"/>
        <w:color w:val="AAAAAA"/>
        <w:shd w:val="clear" w:color="auto" w:fill="F7F7F7"/>
      </w:rPr>
      <w:t>Institut de formation Shiatsu et Disciplines Associées : Association</w:t>
    </w:r>
    <w:r>
      <w:rPr>
        <w:rFonts w:ascii="Arial" w:hAnsi="Arial" w:cs="Arial"/>
        <w:color w:val="AAAAAA"/>
        <w:shd w:val="clear" w:color="auto" w:fill="F7F7F7"/>
      </w:rPr>
      <w:t xml:space="preserve"> loi 1901 - N° SIREN : 802 780 916 - NAF : 8559A - Organisme de Formation N° 93 13 15335 13 | 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8F28C" w14:textId="77777777" w:rsidR="0069263F" w:rsidRDefault="0069263F" w:rsidP="00205BE8">
      <w:pPr>
        <w:spacing w:after="0" w:line="240" w:lineRule="auto"/>
      </w:pPr>
      <w:r>
        <w:separator/>
      </w:r>
    </w:p>
  </w:footnote>
  <w:footnote w:type="continuationSeparator" w:id="0">
    <w:p w14:paraId="4C5E971E" w14:textId="77777777" w:rsidR="0069263F" w:rsidRDefault="0069263F" w:rsidP="00205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483B" w14:textId="0BE1211E" w:rsidR="00205BE8" w:rsidRDefault="005E310A">
    <w:pPr>
      <w:pStyle w:val="En-tte"/>
    </w:pPr>
    <w:r>
      <w:rPr>
        <w:noProof/>
        <w:color w:val="FF0000"/>
        <w:lang w:eastAsia="fr-FR"/>
      </w:rPr>
      <w:drawing>
        <wp:anchor distT="0" distB="0" distL="114300" distR="114300" simplePos="0" relativeHeight="251664384" behindDoc="0" locked="0" layoutInCell="1" allowOverlap="1" wp14:anchorId="002AA387" wp14:editId="63407387">
          <wp:simplePos x="0" y="0"/>
          <wp:positionH relativeFrom="column">
            <wp:posOffset>4377055</wp:posOffset>
          </wp:positionH>
          <wp:positionV relativeFrom="page">
            <wp:posOffset>229870</wp:posOffset>
          </wp:positionV>
          <wp:extent cx="2066925" cy="549910"/>
          <wp:effectExtent l="0" t="0" r="9525" b="254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925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FF0000"/>
        <w:lang w:eastAsia="fr-FR"/>
      </w:rPr>
      <w:drawing>
        <wp:anchor distT="0" distB="0" distL="114300" distR="114300" simplePos="0" relativeHeight="251662336" behindDoc="0" locked="0" layoutInCell="1" allowOverlap="1" wp14:anchorId="7F388F0A" wp14:editId="041DD9B8">
          <wp:simplePos x="0" y="0"/>
          <wp:positionH relativeFrom="column">
            <wp:posOffset>-661670</wp:posOffset>
          </wp:positionH>
          <wp:positionV relativeFrom="page">
            <wp:posOffset>200025</wp:posOffset>
          </wp:positionV>
          <wp:extent cx="2066925" cy="549910"/>
          <wp:effectExtent l="0" t="0" r="9525" b="254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925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5BE8" w:rsidRPr="006F5F33">
      <w:rPr>
        <w:b/>
      </w:rPr>
      <w:ptab w:relativeTo="margin" w:alignment="center" w:leader="none"/>
    </w:r>
    <w:r w:rsidR="00205BE8" w:rsidRPr="006F5F33">
      <w:rPr>
        <w:b/>
        <w:sz w:val="32"/>
        <w:szCs w:val="32"/>
      </w:rPr>
      <w:t>INSTITUT DE FORMATION</w:t>
    </w:r>
    <w:r w:rsidR="00205BE8" w:rsidRPr="006F5F33">
      <w:rPr>
        <w:b/>
        <w:sz w:val="32"/>
        <w:szCs w:val="3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292"/>
    <w:multiLevelType w:val="hybridMultilevel"/>
    <w:tmpl w:val="04987C6A"/>
    <w:lvl w:ilvl="0" w:tplc="1F1A6C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F52C1"/>
    <w:multiLevelType w:val="hybridMultilevel"/>
    <w:tmpl w:val="366E7A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C2B68"/>
    <w:multiLevelType w:val="hybridMultilevel"/>
    <w:tmpl w:val="3D5EA464"/>
    <w:lvl w:ilvl="0" w:tplc="591851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85DC5"/>
    <w:multiLevelType w:val="hybridMultilevel"/>
    <w:tmpl w:val="3C4A61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629184">
    <w:abstractNumId w:val="0"/>
  </w:num>
  <w:num w:numId="2" w16cid:durableId="584270340">
    <w:abstractNumId w:val="2"/>
  </w:num>
  <w:num w:numId="3" w16cid:durableId="1818305782">
    <w:abstractNumId w:val="3"/>
  </w:num>
  <w:num w:numId="4" w16cid:durableId="1141193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E8"/>
    <w:rsid w:val="000C64C0"/>
    <w:rsid w:val="000D0BFA"/>
    <w:rsid w:val="00100D8A"/>
    <w:rsid w:val="0012270F"/>
    <w:rsid w:val="001D7FFD"/>
    <w:rsid w:val="00205BE8"/>
    <w:rsid w:val="00215574"/>
    <w:rsid w:val="002A6D0A"/>
    <w:rsid w:val="002E3D36"/>
    <w:rsid w:val="00335DA8"/>
    <w:rsid w:val="00342B62"/>
    <w:rsid w:val="003A1D3F"/>
    <w:rsid w:val="003A2C72"/>
    <w:rsid w:val="00415B4F"/>
    <w:rsid w:val="00437192"/>
    <w:rsid w:val="00485252"/>
    <w:rsid w:val="004A3F72"/>
    <w:rsid w:val="005421E2"/>
    <w:rsid w:val="00550FA8"/>
    <w:rsid w:val="00594160"/>
    <w:rsid w:val="005E310A"/>
    <w:rsid w:val="00603C6B"/>
    <w:rsid w:val="0069263F"/>
    <w:rsid w:val="006F5F33"/>
    <w:rsid w:val="007B58B3"/>
    <w:rsid w:val="00817AE0"/>
    <w:rsid w:val="00835AA4"/>
    <w:rsid w:val="008C0B0F"/>
    <w:rsid w:val="008E2DB1"/>
    <w:rsid w:val="009C14EA"/>
    <w:rsid w:val="009C646E"/>
    <w:rsid w:val="00A872B6"/>
    <w:rsid w:val="00AA16DE"/>
    <w:rsid w:val="00B60B13"/>
    <w:rsid w:val="00BB1D75"/>
    <w:rsid w:val="00BF4D46"/>
    <w:rsid w:val="00BF6957"/>
    <w:rsid w:val="00C85F52"/>
    <w:rsid w:val="00CF3429"/>
    <w:rsid w:val="00CF5C00"/>
    <w:rsid w:val="00D0706A"/>
    <w:rsid w:val="00DF48EB"/>
    <w:rsid w:val="00E24F88"/>
    <w:rsid w:val="00E417AE"/>
    <w:rsid w:val="00E57711"/>
    <w:rsid w:val="00E70D86"/>
    <w:rsid w:val="00E739AA"/>
    <w:rsid w:val="00EB3F8C"/>
    <w:rsid w:val="00F3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106DE3"/>
  <w15:docId w15:val="{191CF983-E4F2-4C81-9D0F-CB018660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D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5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5BE8"/>
  </w:style>
  <w:style w:type="paragraph" w:styleId="Pieddepage">
    <w:name w:val="footer"/>
    <w:basedOn w:val="Normal"/>
    <w:link w:val="PieddepageCar"/>
    <w:uiPriority w:val="99"/>
    <w:unhideWhenUsed/>
    <w:rsid w:val="00205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5BE8"/>
  </w:style>
  <w:style w:type="paragraph" w:styleId="Paragraphedeliste">
    <w:name w:val="List Paragraph"/>
    <w:basedOn w:val="Normal"/>
    <w:uiPriority w:val="34"/>
    <w:qFormat/>
    <w:rsid w:val="00D0706A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CF34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IBANEZ</dc:creator>
  <cp:keywords/>
  <dc:description/>
  <cp:lastModifiedBy>Angeline Dufau</cp:lastModifiedBy>
  <cp:revision>2</cp:revision>
  <dcterms:created xsi:type="dcterms:W3CDTF">2022-06-16T12:06:00Z</dcterms:created>
  <dcterms:modified xsi:type="dcterms:W3CDTF">2022-06-16T12:06:00Z</dcterms:modified>
</cp:coreProperties>
</file>